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4" w:type="dxa"/>
        <w:tblLook w:val="04A0" w:firstRow="1" w:lastRow="0" w:firstColumn="1" w:lastColumn="0" w:noHBand="0" w:noVBand="1"/>
      </w:tblPr>
      <w:tblGrid>
        <w:gridCol w:w="1555"/>
        <w:gridCol w:w="8739"/>
      </w:tblGrid>
      <w:tr w:rsidR="00BE07FD" w:rsidRPr="00A22F12" w:rsidTr="00BB6652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933FC9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WEDNESDAY, 21 SEPTEMBER</w:t>
            </w:r>
          </w:p>
        </w:tc>
      </w:tr>
      <w:tr w:rsidR="00BE07FD" w:rsidRPr="00A22F12" w:rsidTr="00BB6652">
        <w:trPr>
          <w:trHeight w:val="10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84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13:00 – 1</w:t>
            </w:r>
            <w:r w:rsidR="00841F5F" w:rsidRPr="00A22F12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Registration, </w:t>
            </w:r>
            <w:r w:rsidRPr="00A22F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Lobby of the Hotel Kolkhida</w:t>
            </w:r>
          </w:p>
        </w:tc>
      </w:tr>
      <w:tr w:rsidR="00BE07FD" w:rsidRPr="00A22F12" w:rsidTr="00BB6652">
        <w:trPr>
          <w:trHeight w:val="16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84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41F5F" w:rsidRPr="00A22F12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:00 – 1</w:t>
            </w:r>
            <w:r w:rsidR="00841F5F" w:rsidRPr="00A22F1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Welcome address, </w:t>
            </w:r>
            <w:r w:rsidRPr="00A22F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Hall A</w:t>
            </w:r>
          </w:p>
          <w:p w:rsidR="008D1769" w:rsidRPr="00A22F12" w:rsidRDefault="008D1769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iCs/>
                <w:color w:val="000000"/>
              </w:rPr>
              <w:t>Grigor Tatishvili, Director of R. Agladze Institute of Inorganic Chemistry and Electrochemistry</w:t>
            </w:r>
          </w:p>
          <w:p w:rsidR="00A15EE4" w:rsidRPr="00A22F12" w:rsidRDefault="00841F5F" w:rsidP="00BE07FD">
            <w:pPr>
              <w:spacing w:after="0" w:line="240" w:lineRule="auto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6A6A6A"/>
                <w:shd w:val="clear" w:color="auto" w:fill="FFFFFF"/>
              </w:rPr>
            </w:pPr>
            <w:r w:rsidRPr="00A22F1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Dilgam Tagiev, </w:t>
            </w:r>
            <w:r w:rsidR="00A15EE4" w:rsidRPr="00A22F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Institute of Chemistry Azerbaijan</w:t>
            </w:r>
            <w:r w:rsidR="00A15EE4" w:rsidRPr="00A22F12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="00A15EE4" w:rsidRPr="00A22F12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hd w:val="clear" w:color="auto" w:fill="FFFFFF"/>
              </w:rPr>
              <w:t>NAS</w:t>
            </w:r>
          </w:p>
          <w:p w:rsidR="008D1769" w:rsidRPr="00A22F12" w:rsidRDefault="008D1769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iCs/>
                <w:color w:val="000000"/>
              </w:rPr>
              <w:t>Giorgi Kvesitadze</w:t>
            </w:r>
            <w:r w:rsidR="00841F5F" w:rsidRPr="00A22F1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  <w:r w:rsidR="00720C4F" w:rsidRPr="00A22F1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Academician, </w:t>
            </w:r>
            <w:r w:rsidR="00841F5F" w:rsidRPr="00A22F12">
              <w:rPr>
                <w:rFonts w:ascii="Times New Roman" w:eastAsia="Times New Roman" w:hAnsi="Times New Roman" w:cs="Times New Roman"/>
                <w:iCs/>
                <w:color w:val="000000"/>
              </w:rPr>
              <w:t>Presi</w:t>
            </w:r>
            <w:r w:rsidRPr="00A22F1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dent of Georgian National Academy of Sciences </w:t>
            </w:r>
          </w:p>
          <w:p w:rsidR="008D1769" w:rsidRPr="00A22F12" w:rsidRDefault="00841F5F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iCs/>
                <w:color w:val="000000"/>
              </w:rPr>
              <w:t>Giorgi Tavadze, Academician</w:t>
            </w:r>
            <w:r w:rsidR="00A15EE4" w:rsidRPr="00A22F12">
              <w:rPr>
                <w:rFonts w:ascii="Times New Roman" w:eastAsia="Times New Roman" w:hAnsi="Times New Roman" w:cs="Times New Roman"/>
                <w:iCs/>
                <w:color w:val="000000"/>
              </w:rPr>
              <w:t>, Georgian National Academy of Sciences</w:t>
            </w:r>
          </w:p>
        </w:tc>
      </w:tr>
      <w:tr w:rsidR="00BE07FD" w:rsidRPr="00A22F12" w:rsidTr="00BB6652">
        <w:trPr>
          <w:trHeight w:val="1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84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41F5F" w:rsidRPr="00A22F1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:00 – 1</w:t>
            </w:r>
            <w:r w:rsidR="00841F5F" w:rsidRPr="00A22F1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:30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Coffee break, </w:t>
            </w:r>
            <w:r w:rsidRPr="00A22F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Hall of the Hotel Kolkhida</w:t>
            </w:r>
          </w:p>
        </w:tc>
      </w:tr>
      <w:tr w:rsidR="00BE07FD" w:rsidRPr="00A22F12" w:rsidTr="00BB6652">
        <w:trPr>
          <w:trHeight w:val="1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PLENARY,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</w:rPr>
              <w:t>Hall A</w:t>
            </w:r>
          </w:p>
        </w:tc>
      </w:tr>
      <w:tr w:rsidR="00BE07FD" w:rsidRPr="00A22F12" w:rsidTr="00BB6652">
        <w:trPr>
          <w:trHeight w:val="7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Chair: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Dr.N. Vaszilcsin,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University Politehnica Timisoara, Romania</w:t>
            </w:r>
          </w:p>
        </w:tc>
      </w:tr>
      <w:tr w:rsidR="00BE07FD" w:rsidRPr="00A22F12" w:rsidTr="00BB6652">
        <w:trPr>
          <w:trHeight w:val="15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84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41F5F" w:rsidRPr="00A22F1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:30 – 1</w:t>
            </w:r>
            <w:r w:rsidR="00841F5F" w:rsidRPr="00A22F1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V. Beschkov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Institute of Chemical Engineering, Bulgarian Academy of Sciences, Bulgaria</w:t>
            </w:r>
          </w:p>
        </w:tc>
      </w:tr>
      <w:tr w:rsidR="00BE07FD" w:rsidRPr="00A22F12" w:rsidTr="00BE07FD">
        <w:trPr>
          <w:trHeight w:val="23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BIOWASTE AND HYDROGEN SULFIDE – PERSPECTIVE RENEWABLE FUELS</w:t>
            </w:r>
          </w:p>
        </w:tc>
      </w:tr>
      <w:tr w:rsidR="00BE07FD" w:rsidRPr="00A22F12" w:rsidTr="00BB6652">
        <w:trPr>
          <w:trHeight w:val="1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84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41F5F" w:rsidRPr="00A22F1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:00 – 1</w:t>
            </w:r>
            <w:r w:rsidR="00841F5F" w:rsidRPr="00A22F1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:30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V. Tsitsishvili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,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IvaneJavakhishvili Tbilisi State University, Georgia</w:t>
            </w:r>
          </w:p>
        </w:tc>
      </w:tr>
      <w:tr w:rsidR="00BE07FD" w:rsidRPr="00A22F12" w:rsidTr="00BB6652">
        <w:trPr>
          <w:trHeight w:val="1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NEW GENERATION ZEOLITIC ADSORBERS</w:t>
            </w:r>
          </w:p>
        </w:tc>
      </w:tr>
      <w:tr w:rsidR="00BE07FD" w:rsidRPr="00A22F12" w:rsidTr="00BB6652">
        <w:trPr>
          <w:trHeight w:val="107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841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19:</w:t>
            </w:r>
            <w:r w:rsidR="00841F5F" w:rsidRPr="00A22F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0 – 21:</w:t>
            </w:r>
            <w:r w:rsidR="00841F5F" w:rsidRPr="00A22F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Welcome Reception, </w:t>
            </w:r>
            <w:r w:rsidRPr="00A22F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Café of the Hotel Kol</w:t>
            </w:r>
            <w:r w:rsidR="00C85580" w:rsidRPr="00A22F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r w:rsidRPr="00A22F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hida</w:t>
            </w:r>
          </w:p>
        </w:tc>
      </w:tr>
      <w:tr w:rsidR="00BE07FD" w:rsidRPr="00A22F12" w:rsidTr="00BB6652">
        <w:trPr>
          <w:trHeight w:val="1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THURSDAY, 22 SEPTEMBER</w:t>
            </w:r>
          </w:p>
        </w:tc>
      </w:tr>
      <w:tr w:rsidR="00BE07FD" w:rsidRPr="00A22F12" w:rsidTr="00BB6652">
        <w:trPr>
          <w:trHeight w:val="99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PLENARY,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</w:rPr>
              <w:t>Hall A</w:t>
            </w:r>
          </w:p>
        </w:tc>
      </w:tr>
      <w:tr w:rsidR="00BE07FD" w:rsidRPr="00A22F12" w:rsidTr="00BB6652">
        <w:trPr>
          <w:trHeight w:val="15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Chair: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Dr. V. Beshkov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Institute of Chemical Engineering, Sofia, Bulgaria</w:t>
            </w:r>
          </w:p>
        </w:tc>
      </w:tr>
      <w:tr w:rsidR="00BE07FD" w:rsidRPr="00A22F12" w:rsidTr="00BB6652">
        <w:trPr>
          <w:trHeight w:val="23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0B37A9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10:30 – 11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K. Dossumov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,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Center of Physical and Chemical Methods of Research and Analysis al-Faraby</w:t>
            </w:r>
            <w:r w:rsidR="00603BD1"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KazNU, Kazakhstan</w:t>
            </w:r>
          </w:p>
        </w:tc>
      </w:tr>
      <w:tr w:rsidR="00BE07FD" w:rsidRPr="00A22F12" w:rsidTr="00BB6652">
        <w:trPr>
          <w:trHeight w:val="1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CONVERSION OF METHANE OVER THE OXIDE CATALYSTS</w:t>
            </w:r>
          </w:p>
        </w:tc>
      </w:tr>
      <w:tr w:rsidR="00BE07FD" w:rsidRPr="00A22F12" w:rsidTr="00BB6652">
        <w:trPr>
          <w:trHeight w:val="19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0B37A9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702973">
              <w:rPr>
                <w:rFonts w:ascii="Times New Roman" w:eastAsia="Times New Roman" w:hAnsi="Times New Roman" w:cs="Times New Roman"/>
                <w:color w:val="000000"/>
              </w:rPr>
              <w:t>:00 – 11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:30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T. Agladze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,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Georgian Technical University, Georgia</w:t>
            </w:r>
          </w:p>
        </w:tc>
      </w:tr>
      <w:tr w:rsidR="00BE07FD" w:rsidRPr="00A22F12" w:rsidTr="00F767E5">
        <w:trPr>
          <w:trHeight w:val="23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NOVEL TECHNOLOGY PLATFORM FOR SYNTHESIS OF MULTIFUNCTIONAL HYBRID   NANOCOMPOSITES</w:t>
            </w:r>
          </w:p>
        </w:tc>
      </w:tr>
      <w:tr w:rsidR="00BE07FD" w:rsidRPr="00A22F12" w:rsidTr="00BB6652">
        <w:trPr>
          <w:trHeight w:val="1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702973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11:30 – 12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N. Vaszilcsin,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University Politehnica Timisoara, Romania</w:t>
            </w:r>
          </w:p>
        </w:tc>
      </w:tr>
      <w:tr w:rsidR="00BE07FD" w:rsidRPr="00A22F12" w:rsidTr="00BB6652">
        <w:trPr>
          <w:trHeight w:val="1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ENHANCEMENT OF CATHODIC HYDROGEN EVOLUTION REACTION  USING PROTON CARRIERS</w:t>
            </w:r>
          </w:p>
        </w:tc>
      </w:tr>
      <w:tr w:rsidR="00BE07FD" w:rsidRPr="00A22F12" w:rsidTr="00BB6652">
        <w:trPr>
          <w:trHeight w:val="3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NEW METHODS FOR ECOLOGICAL AND RADIATION SAFETY, MEDICAL AND AGRARIAN RESEARCHES, </w:t>
            </w:r>
            <w:r w:rsidR="00A22F1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</w:rPr>
              <w:t>Hall A</w:t>
            </w:r>
          </w:p>
        </w:tc>
      </w:tr>
      <w:tr w:rsidR="00BE07FD" w:rsidRPr="00A22F12" w:rsidTr="00BE07FD">
        <w:trPr>
          <w:trHeight w:val="122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Chair: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Dr. S. Kirillov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Joint Department of Electrochemical Energy System, Kyiv, Ukraine</w:t>
            </w:r>
          </w:p>
        </w:tc>
      </w:tr>
      <w:tr w:rsidR="00BE07FD" w:rsidRPr="00A22F12" w:rsidTr="00BB6652">
        <w:trPr>
          <w:trHeight w:val="23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Co – chair: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Dr. M. Tsitsagi,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TSU Petre</w:t>
            </w:r>
            <w:r w:rsidR="00603BD1"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Melikishvili Institute of Physical and Organic Chemistry, Georgia</w:t>
            </w:r>
          </w:p>
        </w:tc>
      </w:tr>
      <w:tr w:rsidR="00BE07FD" w:rsidRPr="00A22F12" w:rsidTr="00BB6652">
        <w:trPr>
          <w:trHeight w:val="1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586280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12:15 – 12:3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M. Tsitsagi,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TSU Petre</w:t>
            </w:r>
            <w:r w:rsidR="00603BD1"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Melikishvili Institute of Physical and Organic Chemistry, Georgia</w:t>
            </w:r>
          </w:p>
        </w:tc>
      </w:tr>
      <w:tr w:rsidR="00BE07FD" w:rsidRPr="00A22F12" w:rsidTr="00BB6652">
        <w:trPr>
          <w:trHeight w:val="3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UTILIZATION OF AGRO-INDUSTRIAL WASTE MATERIALS BY USING SEQUENTIAL SUPERCRITICAL FLUID AND ULTRASOUND EXTRACTION METHODS</w:t>
            </w:r>
          </w:p>
        </w:tc>
      </w:tr>
      <w:tr w:rsidR="00BE07FD" w:rsidRPr="00A22F12" w:rsidTr="00BB6652">
        <w:trPr>
          <w:trHeight w:val="20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586280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12:30 – 12:4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</w:t>
            </w:r>
            <w:r w:rsidR="00C872F4"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A. Kirillov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Joint Department of Electrochemical Energy Systems, Ukraine</w:t>
            </w:r>
          </w:p>
        </w:tc>
      </w:tr>
      <w:tr w:rsidR="00BE07FD" w:rsidRPr="00A22F12" w:rsidTr="00BB6652">
        <w:trPr>
          <w:trHeight w:val="41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ABB" w:rsidRPr="00A22F12" w:rsidRDefault="00912ABB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PHOSPHATE SCAVENGERS FOR REMEDIATION OF GROUNDWATERS AND TREATMENT OF HYPERPHOSPHATAEMIA IN ANIMALS AND HUMANS: REVIEW AND COMPARISON</w:t>
            </w:r>
          </w:p>
        </w:tc>
      </w:tr>
      <w:tr w:rsidR="00263F3B" w:rsidRPr="00A22F12" w:rsidTr="00DC6C96">
        <w:trPr>
          <w:trHeight w:val="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3B" w:rsidRPr="00A22F12" w:rsidRDefault="00263F3B" w:rsidP="0026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12:45 – 13:0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3B" w:rsidRPr="00A22F12" w:rsidRDefault="00263F3B" w:rsidP="00263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T. Varazi,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Durmis</w:t>
            </w:r>
            <w:r w:rsidRPr="00A22F12">
              <w:rPr>
                <w:rFonts w:ascii="Sylfaen" w:eastAsia="Times New Roman" w:hAnsi="Sylfaen" w:cs="Times New Roman"/>
                <w:color w:val="000000"/>
              </w:rPr>
              <w:t>h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idze Institute of Biochemistry and Biotechnology of Agricultural University of Georgia, Georgia</w:t>
            </w:r>
          </w:p>
        </w:tc>
      </w:tr>
      <w:tr w:rsidR="00263F3B" w:rsidRPr="00A22F12" w:rsidTr="00BB6652">
        <w:trPr>
          <w:trHeight w:val="2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F3B" w:rsidRPr="00A22F12" w:rsidRDefault="00263F3B" w:rsidP="0026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3B" w:rsidRPr="00A22F12" w:rsidRDefault="00263F3B" w:rsidP="00263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ABOUT ALGAE SPIRULINA’S ECOLOGICAL POTENTIAL FOR THEIR APPLICATION REMEDIATION TECHNOLOGIES </w:t>
            </w:r>
          </w:p>
        </w:tc>
      </w:tr>
      <w:tr w:rsidR="00BE07FD" w:rsidRPr="00A22F12" w:rsidTr="00BB6652">
        <w:trPr>
          <w:trHeight w:val="16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586280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13:00 – 13:1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M. Mirtskhulava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National Center for disease control and Public health, Georgia</w:t>
            </w:r>
          </w:p>
        </w:tc>
      </w:tr>
      <w:tr w:rsidR="00BE07FD" w:rsidRPr="00A22F12" w:rsidTr="00BB6652">
        <w:trPr>
          <w:trHeight w:val="23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ULTRASOUND IN MEDICINE, BIOLOGY, BIOTECHNOLOGY</w:t>
            </w:r>
          </w:p>
        </w:tc>
      </w:tr>
      <w:tr w:rsidR="00BE07FD" w:rsidRPr="00A22F12" w:rsidTr="00BB6652">
        <w:trPr>
          <w:trHeight w:val="12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586280" w:rsidP="0058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13:15 – 13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D. Gventsadze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LEPL R. Dvali Institute of Machine Mechanics, Georgia</w:t>
            </w:r>
          </w:p>
        </w:tc>
      </w:tr>
      <w:tr w:rsidR="00BE07FD" w:rsidRPr="00A22F12" w:rsidTr="00BB6652">
        <w:trPr>
          <w:trHeight w:val="20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TECHNOLOGY OF ECO-FRIENDLY HIGH TEMPERATURE HEAT-INSULATOR MATERIALS ON THE BASIS OF LIQUID GLASS AND FOAMED PERLITE</w:t>
            </w:r>
          </w:p>
        </w:tc>
      </w:tr>
      <w:tr w:rsidR="00586280" w:rsidRPr="00A22F12" w:rsidTr="00BB6652">
        <w:trPr>
          <w:trHeight w:val="20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280" w:rsidRPr="00A22F12" w:rsidRDefault="00586280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13:30 –</w:t>
            </w:r>
            <w:r w:rsidR="00980178">
              <w:rPr>
                <w:rFonts w:ascii="Times New Roman" w:eastAsia="Times New Roman" w:hAnsi="Times New Roman" w:cs="Times New Roman"/>
                <w:color w:val="000000"/>
              </w:rPr>
              <w:t xml:space="preserve"> 15:00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280" w:rsidRPr="00586280" w:rsidRDefault="00586280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Free Time</w:t>
            </w:r>
          </w:p>
        </w:tc>
      </w:tr>
      <w:tr w:rsidR="00A776DA" w:rsidRPr="00A22F12" w:rsidTr="00BB6652">
        <w:trPr>
          <w:trHeight w:val="20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6DA" w:rsidRDefault="00A776DA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6DA" w:rsidRDefault="00A776DA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Chair: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Dr. E. H. Ismailov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Institute of Petrochemical Processes, Baku, Azerbaijan</w:t>
            </w:r>
          </w:p>
          <w:p w:rsidR="00A776DA" w:rsidRDefault="00A776DA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76DA">
              <w:rPr>
                <w:rFonts w:ascii="Times New Roman" w:eastAsia="Times New Roman" w:hAnsi="Times New Roman" w:cs="Times New Roman"/>
                <w:bCs/>
                <w:color w:val="000000"/>
              </w:rPr>
              <w:t>Co-Chair: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Dr.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V. Bakhtadze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R. Agladze Institute of Inorganic Chemistry and Electrochemistry, Georgia</w:t>
            </w:r>
          </w:p>
        </w:tc>
      </w:tr>
      <w:tr w:rsidR="00BE07FD" w:rsidRPr="00A22F12" w:rsidTr="00BB6652">
        <w:trPr>
          <w:trHeight w:val="19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980178" w:rsidP="00980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A776DA">
              <w:rPr>
                <w:rFonts w:ascii="Times New Roman" w:eastAsia="Times New Roman" w:hAnsi="Times New Roman" w:cs="Times New Roman"/>
                <w:color w:val="00000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5:1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N. Kvirkvelia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TSU R. Agladze Institute of Inorganic Chemistry and Electrochemistry, Georgia</w:t>
            </w:r>
          </w:p>
        </w:tc>
      </w:tr>
      <w:tr w:rsidR="00BE07FD" w:rsidRPr="00A22F12" w:rsidTr="00BB6652">
        <w:trPr>
          <w:trHeight w:val="1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OZONE USE IN AGRICULTURE</w:t>
            </w:r>
          </w:p>
        </w:tc>
      </w:tr>
      <w:tr w:rsidR="00BE07FD" w:rsidRPr="00A22F12" w:rsidTr="00BB6652">
        <w:trPr>
          <w:trHeight w:val="13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980178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15:15 – 15:3</w:t>
            </w:r>
            <w:r w:rsidR="00A776D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E9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E.</w:t>
            </w:r>
            <w:r w:rsidR="00A776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E97C13"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H.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Ismailov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, Institute of Petrochemical Processes of Azerbaijan National Academy of Sciences, Azerbaijan </w:t>
            </w:r>
          </w:p>
        </w:tc>
      </w:tr>
      <w:tr w:rsidR="00BE07FD" w:rsidRPr="00A22F12" w:rsidTr="00BB6652">
        <w:trPr>
          <w:trHeight w:val="1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HYDROGENATION OF CARBON DIOXIDE OVER Fe-Zr/Al AND Fe-Ni/Al OXIDE CATALYSTS  </w:t>
            </w:r>
          </w:p>
        </w:tc>
      </w:tr>
      <w:tr w:rsidR="00BE07FD" w:rsidRPr="00A22F12" w:rsidTr="00BB6652">
        <w:trPr>
          <w:trHeight w:val="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980178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15:3</w:t>
            </w:r>
            <w:r w:rsidR="00B53F2A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776DA">
              <w:rPr>
                <w:rFonts w:ascii="Times New Roman" w:eastAsia="Times New Roman" w:hAnsi="Times New Roman" w:cs="Times New Roman"/>
                <w:color w:val="000000"/>
              </w:rPr>
              <w:t xml:space="preserve"> – 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:4</w:t>
            </w:r>
            <w:r w:rsidR="00B53F2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V. Bakhtadze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R. Agladze Institute of Inorganic Chemistry and Electrochemistry, Georgia</w:t>
            </w:r>
          </w:p>
        </w:tc>
      </w:tr>
      <w:tr w:rsidR="00BE07FD" w:rsidRPr="00A22F12" w:rsidTr="00BB6652">
        <w:trPr>
          <w:trHeight w:val="20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OXIDE-MANGANESE   CATALYSTS   FOR SOLVING OF   ECOLOGICAL PROBLEMS</w:t>
            </w:r>
          </w:p>
        </w:tc>
      </w:tr>
      <w:tr w:rsidR="00263F3B" w:rsidRPr="00A22F12" w:rsidTr="00DC6C96">
        <w:trPr>
          <w:trHeight w:val="20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3B" w:rsidRPr="00A22F12" w:rsidRDefault="00980178" w:rsidP="0026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15:4</w:t>
            </w:r>
            <w:r w:rsidR="00B53F2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63F3B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263F3B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F3B" w:rsidRPr="00A22F12" w:rsidRDefault="00263F3B" w:rsidP="00263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D. Gogoli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, TSU R. Agladze Institute of Inorganic Chemistry and Electrochemistry </w:t>
            </w:r>
          </w:p>
        </w:tc>
      </w:tr>
      <w:tr w:rsidR="00263F3B" w:rsidRPr="00A22F12" w:rsidTr="00BB6652">
        <w:trPr>
          <w:trHeight w:val="20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3B" w:rsidRPr="00A22F12" w:rsidRDefault="00263F3B" w:rsidP="0026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F3B" w:rsidRPr="00A22F12" w:rsidRDefault="00263F3B" w:rsidP="00263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ELECTRODEPOSITION AND CHARACTERIZATION OF Mn-Cu-Zn ALLOYS FOR CORROSION PROTECTION COATINGS </w:t>
            </w:r>
          </w:p>
        </w:tc>
      </w:tr>
      <w:tr w:rsidR="00DC09E3" w:rsidRPr="00A22F12" w:rsidTr="00BB6652">
        <w:trPr>
          <w:trHeight w:val="20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9E3" w:rsidRPr="00A22F12" w:rsidRDefault="00DC09E3" w:rsidP="00263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16:15 – 16:45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9E3" w:rsidRPr="00DC09E3" w:rsidRDefault="00DC09E3" w:rsidP="00263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C09E3">
              <w:rPr>
                <w:rFonts w:ascii="Times New Roman" w:eastAsia="Times New Roman" w:hAnsi="Times New Roman" w:cs="Times New Roman"/>
                <w:b/>
                <w:color w:val="000000"/>
              </w:rPr>
              <w:t>Coffee break</w:t>
            </w:r>
          </w:p>
        </w:tc>
      </w:tr>
      <w:tr w:rsidR="00BE07FD" w:rsidRPr="00A22F12" w:rsidTr="00BB6652">
        <w:trPr>
          <w:trHeight w:val="13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DC09E3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16:45 – 17</w:t>
            </w:r>
            <w:r w:rsidR="00481B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STUDENT SESSION,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</w:rPr>
              <w:t>Hall A</w:t>
            </w:r>
          </w:p>
        </w:tc>
      </w:tr>
      <w:tr w:rsidR="00BE07FD" w:rsidRPr="00A22F12" w:rsidTr="00BB6652">
        <w:trPr>
          <w:trHeight w:val="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Chair: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M. Soselia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IICE, Georgia</w:t>
            </w:r>
          </w:p>
        </w:tc>
      </w:tr>
      <w:tr w:rsidR="00BE07FD" w:rsidRPr="00A22F12" w:rsidTr="00BB6652">
        <w:trPr>
          <w:trHeight w:val="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DC09E3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16:45 – 17:00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K. Kharaishvili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TSU, Georgia</w:t>
            </w:r>
          </w:p>
        </w:tc>
      </w:tr>
      <w:tr w:rsidR="00BE07FD" w:rsidRPr="00A22F12" w:rsidTr="00BB6652">
        <w:trPr>
          <w:trHeight w:val="32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SEPARATION OF ENANTIOMERS WITH SUPERFICIALLY POROUS SILICA MODIFIED WITH POLYSACCHARIDE DERIVATIVES AS EFFECTIVE CHIRAL STATIONARY PHASES IN HIGH-PERFORMANCE LIQUID CHROMATOGRAPHY</w:t>
            </w:r>
          </w:p>
        </w:tc>
      </w:tr>
      <w:tr w:rsidR="00BE07FD" w:rsidRPr="00A22F12" w:rsidTr="00BB6652">
        <w:trPr>
          <w:trHeight w:val="1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DC09E3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17:00 – 17:15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L. Khvichia,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Akaki</w:t>
            </w:r>
            <w:r w:rsidR="00603BD1"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Tsereteli State University </w:t>
            </w:r>
          </w:p>
        </w:tc>
      </w:tr>
      <w:tr w:rsidR="00BE07FD" w:rsidRPr="00A22F12" w:rsidTr="00BB6652">
        <w:trPr>
          <w:trHeight w:val="40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QUANTITATIVE DETERMINATION OF TOTAL MANGANESE IN ZESTAFONI SOIL AND DRINKING WATER AND ABNORMALITIES CAUSED BY ITS ABUNDANCE</w:t>
            </w:r>
          </w:p>
        </w:tc>
      </w:tr>
      <w:tr w:rsidR="00BE07FD" w:rsidRPr="00A22F12" w:rsidTr="00BB6652">
        <w:trPr>
          <w:trHeight w:val="12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DC09E3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17:15 – 17:30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1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Z. Samkharadze</w:t>
            </w:r>
            <w:r w:rsidRPr="00A22F12">
              <w:rPr>
                <w:rFonts w:ascii="Times New Roman" w:eastAsia="Times New Roman" w:hAnsi="Times New Roman" w:cs="Times New Roman"/>
                <w:color w:val="222222"/>
              </w:rPr>
              <w:t xml:space="preserve">,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R. Agladze Institute of Inorganic Chemistry and Electrochemistry</w:t>
            </w:r>
          </w:p>
        </w:tc>
      </w:tr>
      <w:tr w:rsidR="00BE07FD" w:rsidRPr="00A22F12" w:rsidTr="00BB6652">
        <w:trPr>
          <w:trHeight w:val="16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A22F12">
              <w:rPr>
                <w:rFonts w:ascii="Times New Roman" w:eastAsia="Times New Roman" w:hAnsi="Times New Roman" w:cs="Times New Roman"/>
                <w:color w:val="222222"/>
              </w:rPr>
              <w:t xml:space="preserve">OXIDATION OF MANGANESE NITRATE SOLUTIONS BY OZONE </w:t>
            </w:r>
            <w:r w:rsidR="00CB384D">
              <w:rPr>
                <w:rFonts w:ascii="Times New Roman" w:eastAsia="Times New Roman" w:hAnsi="Times New Roman" w:cs="Times New Roman"/>
                <w:color w:val="222222"/>
              </w:rPr>
              <w:t>–</w:t>
            </w:r>
            <w:r w:rsidRPr="00A22F12">
              <w:rPr>
                <w:rFonts w:ascii="Times New Roman" w:eastAsia="Times New Roman" w:hAnsi="Times New Roman" w:cs="Times New Roman"/>
                <w:color w:val="222222"/>
              </w:rPr>
              <w:t xml:space="preserve"> AIR MIXTURE</w:t>
            </w:r>
          </w:p>
        </w:tc>
      </w:tr>
      <w:tr w:rsidR="00BE07FD" w:rsidRPr="00A22F12" w:rsidTr="00BB6652">
        <w:trPr>
          <w:trHeight w:val="1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NANO PROCESSES AND NANOTECHNOLOGIES,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</w:rPr>
              <w:t>Hall B</w:t>
            </w:r>
          </w:p>
        </w:tc>
      </w:tr>
      <w:tr w:rsidR="00BE07FD" w:rsidRPr="00A22F12" w:rsidTr="00BB6652">
        <w:trPr>
          <w:trHeight w:val="377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Chair: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Dr. G.</w:t>
            </w:r>
            <w:r w:rsidR="00603BD1"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Ya. Kolbasov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V.</w:t>
            </w:r>
            <w:r w:rsidR="00603BD1"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I. Vernadskii Institute of General and Inorganic Chemistry of National, Academy of Sciences of Ukraine, Ukraine</w:t>
            </w:r>
          </w:p>
        </w:tc>
      </w:tr>
      <w:tr w:rsidR="00BE07FD" w:rsidRPr="00A22F12" w:rsidTr="00BB6652">
        <w:trPr>
          <w:trHeight w:val="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Co-chair: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Dr. N. Nioradze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TSU, IICE, Georgia</w:t>
            </w:r>
          </w:p>
        </w:tc>
      </w:tr>
      <w:tr w:rsidR="00BE07FD" w:rsidRPr="00A22F12" w:rsidTr="00BB6652">
        <w:trPr>
          <w:trHeight w:val="1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481BAF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12:15 – 12:30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O. Ruzimuradov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Turin Polytechnic University in Tashkent, Uzbekistan</w:t>
            </w:r>
          </w:p>
        </w:tc>
      </w:tr>
      <w:tr w:rsidR="00BE07FD" w:rsidRPr="00A22F12" w:rsidTr="00BB6652">
        <w:trPr>
          <w:trHeight w:val="23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SECOND-GENERATION POROUS TiO</w:t>
            </w:r>
            <w:r w:rsidRPr="00A22F12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 xml:space="preserve">2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BASED PHOTOCATALYTIC NANOMATERIALS: SYNTHESIS AND PROPERTIES</w:t>
            </w:r>
          </w:p>
        </w:tc>
      </w:tr>
      <w:tr w:rsidR="00BE07FD" w:rsidRPr="00A22F12" w:rsidTr="00BB6652">
        <w:trPr>
          <w:trHeight w:val="9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481BAF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12:30 – 12:45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 Tsereteli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Max Planck Institute of Colloids and Interfaces, Germany</w:t>
            </w:r>
          </w:p>
        </w:tc>
      </w:tr>
      <w:tr w:rsidR="00BE07FD" w:rsidRPr="00A22F12" w:rsidTr="00BB6652">
        <w:trPr>
          <w:trHeight w:val="15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AN ACCURATE COARSE-GRAINED MODEL FOR POLYSACCHARIDES IN SOLUTION</w:t>
            </w:r>
          </w:p>
        </w:tc>
      </w:tr>
      <w:tr w:rsidR="00BE07FD" w:rsidRPr="00A22F12" w:rsidTr="00BE07FD">
        <w:trPr>
          <w:trHeight w:val="2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481BAF" w:rsidP="0048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12:45 – 13:00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M. Ersoz,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Selcuk University, Advanced Technology Research</w:t>
            </w:r>
            <w:r w:rsidR="00603BD1"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 w:rsidR="00603BD1"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Application Center, Turkey</w:t>
            </w:r>
          </w:p>
        </w:tc>
      </w:tr>
      <w:tr w:rsidR="00BE07FD" w:rsidRPr="00A22F12" w:rsidTr="00BB6652">
        <w:trPr>
          <w:trHeight w:val="1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NANOSTRUCTURE FABRICATION BY USING OF BLOCK COPOLYMERS</w:t>
            </w:r>
          </w:p>
        </w:tc>
      </w:tr>
      <w:tr w:rsidR="00BE07FD" w:rsidRPr="00A22F12" w:rsidTr="00BB6652">
        <w:trPr>
          <w:trHeight w:val="20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70BDA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13:00 – 13:15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V. Bregadze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TSU, Andronikashvili Institute of Physics, Georgia</w:t>
            </w:r>
          </w:p>
        </w:tc>
      </w:tr>
      <w:tr w:rsidR="00BE07FD" w:rsidRPr="00A22F12" w:rsidTr="00BB6652">
        <w:trPr>
          <w:trHeight w:val="26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SORPTION CHARACTERISTICS OF ORGANIC MATERIALS IN METAL ION REDUCTION REACTION AND NANOTECHNOLOGY</w:t>
            </w:r>
          </w:p>
        </w:tc>
      </w:tr>
      <w:tr w:rsidR="00BE07FD" w:rsidRPr="00A22F12" w:rsidTr="00BB6652">
        <w:trPr>
          <w:trHeight w:val="13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70BDA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13:15 – 13:30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M. Rukhadze,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TSU, Faculty of Exact and Natural Sciences, Georgia</w:t>
            </w:r>
          </w:p>
        </w:tc>
      </w:tr>
      <w:tr w:rsidR="00BE07FD" w:rsidRPr="00A22F12" w:rsidTr="00F767E5">
        <w:trPr>
          <w:trHeight w:val="17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STUDY OF STRUCTURE OF CONFINED WATER NANODROPLETS</w:t>
            </w:r>
          </w:p>
        </w:tc>
      </w:tr>
      <w:tr w:rsidR="00BE07FD" w:rsidRPr="00A22F12" w:rsidTr="00BB6652">
        <w:trPr>
          <w:trHeight w:val="31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70BDA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13:30 – 13:45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G.</w:t>
            </w:r>
            <w:r w:rsidR="00603BD1"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Ya. Kolbasov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V.</w:t>
            </w:r>
            <w:r w:rsidR="00603BD1"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I. Vernadskii Institute of General and Inorganic Chemistry of National Academy of Sciences of Ukraine, Ukraine</w:t>
            </w:r>
          </w:p>
        </w:tc>
      </w:tr>
      <w:tr w:rsidR="00BE07FD" w:rsidRPr="00A22F12" w:rsidTr="00F767E5">
        <w:trPr>
          <w:trHeight w:val="2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NANOMATERIALS AND PHOTOELECTROCHEMICAL SYSTEM FOR PRODUCTION OF SOLAR HYDROGEN</w:t>
            </w:r>
          </w:p>
        </w:tc>
      </w:tr>
      <w:tr w:rsidR="00BE07FD" w:rsidRPr="00A22F12" w:rsidTr="00BB6652">
        <w:trPr>
          <w:trHeight w:val="16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70BDA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13:45 – 14:00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N. Nioradze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TSU, R. Agladze Institute of Inorganic Chemistry and Electrochemistry, Georgia</w:t>
            </w:r>
          </w:p>
        </w:tc>
      </w:tr>
      <w:tr w:rsidR="00BE07FD" w:rsidRPr="00A22F12" w:rsidTr="00BB6652">
        <w:trPr>
          <w:trHeight w:val="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SCANNING ELECTROCHEMICAL MICTROSCOPY OF  NANOSTRUCTURED CARBON MATERIALS</w:t>
            </w:r>
          </w:p>
        </w:tc>
      </w:tr>
      <w:tr w:rsidR="00CB384D" w:rsidRPr="00A22F12" w:rsidTr="00BB6652">
        <w:trPr>
          <w:trHeight w:val="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84D" w:rsidRPr="00A22F12" w:rsidRDefault="00CB384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14:00 – 15:00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4D" w:rsidRPr="00CB384D" w:rsidRDefault="00CB384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384D">
              <w:rPr>
                <w:rFonts w:ascii="Times New Roman" w:eastAsia="Times New Roman" w:hAnsi="Times New Roman" w:cs="Times New Roman"/>
                <w:b/>
                <w:color w:val="000000"/>
              </w:rPr>
              <w:t>Free time</w:t>
            </w:r>
          </w:p>
        </w:tc>
      </w:tr>
      <w:tr w:rsidR="00BE07FD" w:rsidRPr="00A22F12" w:rsidTr="00BB6652">
        <w:trPr>
          <w:trHeight w:val="9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ENERGY SOURCES, CONVERSION AND STORAGE,</w:t>
            </w:r>
            <w:r w:rsidR="00F767E5" w:rsidRPr="00A22F1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</w:rPr>
              <w:t xml:space="preserve">Hall B </w:t>
            </w:r>
          </w:p>
        </w:tc>
      </w:tr>
      <w:tr w:rsidR="00BE07FD" w:rsidRPr="00A22F12" w:rsidTr="00BB6652">
        <w:trPr>
          <w:trHeight w:val="151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653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Chair: </w:t>
            </w:r>
            <w:r w:rsidR="00144011"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S.I. Аbasov, </w:t>
            </w:r>
            <w:r w:rsidR="00144011" w:rsidRPr="00A22F12">
              <w:rPr>
                <w:rFonts w:ascii="Times New Roman" w:eastAsia="Times New Roman" w:hAnsi="Times New Roman" w:cs="Times New Roman"/>
                <w:color w:val="000000"/>
              </w:rPr>
              <w:t>Institute of Petrochemical Processes of Azerbaijan National Academy of Sciences, Azerbaijan</w:t>
            </w:r>
          </w:p>
        </w:tc>
      </w:tr>
      <w:tr w:rsidR="00BE07FD" w:rsidRPr="00A22F12" w:rsidTr="00BB6652">
        <w:trPr>
          <w:trHeight w:val="21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1F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Co-chair: </w:t>
            </w:r>
            <w:r w:rsidRPr="00A22F12">
              <w:rPr>
                <w:rFonts w:ascii="Times New Roman" w:eastAsia="Times New Roman" w:hAnsi="Times New Roman" w:cs="Times New Roman"/>
                <w:b/>
                <w:color w:val="000000"/>
              </w:rPr>
              <w:t>Dr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G. Tsagareli,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R. Agladze Institute of Inorganic Chemistry and Electrochemistry, Georgia</w:t>
            </w:r>
          </w:p>
        </w:tc>
      </w:tr>
      <w:tr w:rsidR="00BE07FD" w:rsidRPr="00A22F12" w:rsidTr="00BB6652">
        <w:trPr>
          <w:trHeight w:val="14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6538B2" w:rsidP="0065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15:00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5:15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E. Kachibaia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TSU R. Agladze Institute of Inorganic Chemistry and Electrochemistry, Georgia</w:t>
            </w:r>
          </w:p>
        </w:tc>
      </w:tr>
      <w:tr w:rsidR="00BE07FD" w:rsidRPr="00A22F12" w:rsidTr="00BB6652">
        <w:trPr>
          <w:trHeight w:val="2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SPINELS LiM</w:t>
            </w:r>
            <w:r w:rsidRPr="00A22F12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X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Ni</w:t>
            </w:r>
            <w:r w:rsidRPr="00A22F12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0.5-X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Mn</w:t>
            </w:r>
            <w:r w:rsidRPr="00A22F12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1.5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A22F12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 xml:space="preserve">4 –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– TYPE (M=CO+CR, AL AND CU; 0&lt;X≤0.4) AS PROMISING CATHODE MATERIALS FOR Li- ION BATTERIES</w:t>
            </w:r>
          </w:p>
        </w:tc>
      </w:tr>
      <w:tr w:rsidR="00BE07FD" w:rsidRPr="00A22F12" w:rsidTr="00BB6652">
        <w:trPr>
          <w:trHeight w:val="5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6538B2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15:15 – 15:30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S.I. Аbasov,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Institute of Petrochemical Processes of Azerbaijan National Academy of Sciences, Azerbaijan</w:t>
            </w:r>
          </w:p>
        </w:tc>
      </w:tr>
      <w:tr w:rsidR="00BE07FD" w:rsidRPr="00A22F12" w:rsidTr="00BE07FD">
        <w:trPr>
          <w:trHeight w:val="32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THE FORMATION OF INTERMOLECULAR C-C BONDS AS A FUNCTION OF TEMPERATURE WITH PARTICIPATION  OF С3-С4 ALKANE</w:t>
            </w:r>
          </w:p>
        </w:tc>
      </w:tr>
      <w:tr w:rsidR="00BE07FD" w:rsidRPr="00A22F12" w:rsidTr="00BB6652">
        <w:trPr>
          <w:trHeight w:val="1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65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538B2">
              <w:rPr>
                <w:rFonts w:ascii="Times New Roman" w:eastAsia="Times New Roman" w:hAnsi="Times New Roman" w:cs="Times New Roman"/>
                <w:color w:val="000000"/>
              </w:rPr>
              <w:t>5:30 – 15:45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P. Nikoleishvili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R. Agladze Institute of Inorganic Chemistry and Electrochemistry, Georgia</w:t>
            </w:r>
          </w:p>
        </w:tc>
      </w:tr>
      <w:tr w:rsidR="00BE07FD" w:rsidRPr="00A22F12" w:rsidTr="00BB6652">
        <w:trPr>
          <w:trHeight w:val="34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SYNTHESIS OF TiO</w:t>
            </w:r>
            <w:r w:rsidRPr="00A22F12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 NANOTUBES BY Ti FOIL ELECTROCHEMICAL DISSOLUTION FOR DYE-SENSITIZED PHOTOELECTROCHEMICAL SOLAR CELL</w:t>
            </w:r>
          </w:p>
        </w:tc>
      </w:tr>
      <w:tr w:rsidR="00BE07FD" w:rsidRPr="00A22F12" w:rsidTr="00106766">
        <w:trPr>
          <w:trHeight w:val="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6538B2" w:rsidP="0065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15:4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5 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6:00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N. Khetsuriani,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TSU, Institute of Physical and Organic Chemistry, Georgia</w:t>
            </w:r>
          </w:p>
        </w:tc>
      </w:tr>
      <w:tr w:rsidR="00BE07FD" w:rsidRPr="00A22F12" w:rsidTr="00F767E5">
        <w:trPr>
          <w:trHeight w:val="21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PRODUCTION OF BIODIESEL USING SUPERCRITICAL FLUIDS TECHNOLOGY</w:t>
            </w:r>
          </w:p>
        </w:tc>
      </w:tr>
      <w:tr w:rsidR="00BE07FD" w:rsidRPr="00A22F12" w:rsidTr="00106766">
        <w:trPr>
          <w:trHeight w:val="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6538B2" w:rsidP="00653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16:0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6:1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CE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G. Tsagareli,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R. Agladze Institute of Inorganic Chemistry and Electrochemistry, Georgia</w:t>
            </w:r>
          </w:p>
        </w:tc>
      </w:tr>
      <w:tr w:rsidR="00BE07FD" w:rsidRPr="00A22F12" w:rsidTr="00BB6652">
        <w:trPr>
          <w:trHeight w:val="34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THE PREPARATION OF THE ACTIVE MANGANESE DIOXIDE POWDER BY ELECTROCHEMICAL METHOD FOR CURRENT SOURCES</w:t>
            </w:r>
          </w:p>
        </w:tc>
      </w:tr>
      <w:tr w:rsidR="00BE07FD" w:rsidRPr="00A22F12" w:rsidTr="00BB6652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7D2BE1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16:15 – 16:45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217EB3" w:rsidP="00217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Coffee break </w:t>
            </w:r>
          </w:p>
        </w:tc>
      </w:tr>
      <w:tr w:rsidR="00BE07FD" w:rsidRPr="00A22F12" w:rsidTr="00BB6652">
        <w:trPr>
          <w:trHeight w:val="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FD" w:rsidRPr="00A22F12" w:rsidRDefault="00BE07FD" w:rsidP="0021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D2BE1">
              <w:rPr>
                <w:rFonts w:ascii="Times New Roman" w:eastAsia="Times New Roman" w:hAnsi="Times New Roman" w:cs="Times New Roman"/>
                <w:color w:val="000000"/>
              </w:rPr>
              <w:t>6:45</w:t>
            </w:r>
            <w:r w:rsidR="00217EB3">
              <w:rPr>
                <w:rFonts w:ascii="Times New Roman" w:eastAsia="Times New Roman" w:hAnsi="Times New Roman" w:cs="Times New Roman"/>
                <w:color w:val="000000"/>
              </w:rPr>
              <w:t xml:space="preserve"> – 17</w:t>
            </w:r>
            <w:r w:rsidR="007D2BE1">
              <w:rPr>
                <w:rFonts w:ascii="Times New Roman" w:eastAsia="Times New Roman" w:hAnsi="Times New Roman" w:cs="Times New Roman"/>
                <w:color w:val="000000"/>
              </w:rPr>
              <w:t>:30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FD" w:rsidRPr="00A22F12" w:rsidRDefault="00217EB3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STUDENT SESSION,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Hall A</w:t>
            </w:r>
          </w:p>
        </w:tc>
      </w:tr>
      <w:tr w:rsidR="00BE07FD" w:rsidRPr="00A22F12" w:rsidTr="00BB6652">
        <w:trPr>
          <w:trHeight w:val="62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7D2BE1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17:30</w:t>
            </w:r>
            <w:r w:rsidR="00217EB3">
              <w:rPr>
                <w:rFonts w:ascii="Times New Roman" w:eastAsia="Times New Roman" w:hAnsi="Times New Roman" w:cs="Times New Roman"/>
                <w:color w:val="000000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:30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POSTER SESSION, Hotel Kolkhida Lobby</w:t>
            </w:r>
            <w:r w:rsidR="00DC09E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next to Hall A</w:t>
            </w:r>
          </w:p>
        </w:tc>
      </w:tr>
      <w:tr w:rsidR="00BE07FD" w:rsidRPr="00A22F12" w:rsidTr="00BB6652">
        <w:trPr>
          <w:trHeight w:val="1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FRIDAY, 23 SEPTEMBER</w:t>
            </w:r>
          </w:p>
        </w:tc>
      </w:tr>
      <w:tr w:rsidR="00BE07FD" w:rsidRPr="00A22F12" w:rsidTr="00BB6652">
        <w:trPr>
          <w:trHeight w:val="54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PLENARY, 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</w:rPr>
              <w:t>Hall A</w:t>
            </w:r>
          </w:p>
        </w:tc>
      </w:tr>
      <w:tr w:rsidR="00BE07FD" w:rsidRPr="00A22F12" w:rsidTr="00BB6652">
        <w:trPr>
          <w:trHeight w:val="1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Chair: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Dr. V. Tsitsishvili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TSU, Tbilisi, Georgia</w:t>
            </w:r>
          </w:p>
        </w:tc>
      </w:tr>
      <w:tr w:rsidR="00BE07FD" w:rsidRPr="00A22F12" w:rsidTr="00BB6652">
        <w:trPr>
          <w:trHeight w:val="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134EF7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9:30 – 10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G. A. Tsirlina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Moscow State University, Russia</w:t>
            </w:r>
          </w:p>
        </w:tc>
      </w:tr>
      <w:tr w:rsidR="00BE07FD" w:rsidRPr="00A22F12" w:rsidTr="00BB6652">
        <w:trPr>
          <w:trHeight w:val="24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PLATINUM FREE ELECTROCATALYSTS BASED ON MANGANESE OXIDES FOR ELECTROCHEMICAL DEVICES</w:t>
            </w:r>
          </w:p>
        </w:tc>
      </w:tr>
      <w:tr w:rsidR="00BE07FD" w:rsidRPr="00A22F12" w:rsidTr="00BB6652">
        <w:trPr>
          <w:trHeight w:val="9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134EF7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10:00 – 10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:30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S. A.  Kirillov,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Joint Department of Electrochemical Energy Systems, Ukraine</w:t>
            </w:r>
          </w:p>
        </w:tc>
      </w:tr>
      <w:tr w:rsidR="00BE07FD" w:rsidRPr="00A22F12" w:rsidTr="00BB6652">
        <w:trPr>
          <w:trHeight w:val="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HIGH-RATE LITHIUM-ION BATTERIES: RECENT ADVANCES</w:t>
            </w:r>
          </w:p>
        </w:tc>
      </w:tr>
      <w:tr w:rsidR="00BE07FD" w:rsidRPr="00A22F12" w:rsidTr="00BB6652">
        <w:trPr>
          <w:trHeight w:val="10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134EF7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10:30 – 11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T. Marsagishvili,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R. Agladze Institute of Inorganic chemistry and Electrochemistry, Georgia</w:t>
            </w:r>
          </w:p>
        </w:tc>
      </w:tr>
      <w:tr w:rsidR="00BE07FD" w:rsidRPr="00A22F12" w:rsidTr="00BB6652">
        <w:trPr>
          <w:trHeight w:val="1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SOME ASPECTS OF MODELING OF PHOTOCATALYSIS PROCESS</w:t>
            </w:r>
          </w:p>
        </w:tc>
      </w:tr>
      <w:tr w:rsidR="00BE07FD" w:rsidRPr="00A22F12" w:rsidTr="00BE07FD">
        <w:trPr>
          <w:trHeight w:val="199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134EF7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11:00 – 11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:30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Coffee break</w:t>
            </w:r>
          </w:p>
        </w:tc>
      </w:tr>
      <w:tr w:rsidR="00BE07FD" w:rsidRPr="00A22F12" w:rsidTr="00BB6652">
        <w:trPr>
          <w:trHeight w:val="4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:rsidR="00F767E5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NEW METHODS FOR ECOLOGICAL AND RADIATION SAFETY, MEDICAL AND AGRARIAN RESEARCHES, </w:t>
            </w:r>
          </w:p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</w:rPr>
              <w:t>Hall A</w:t>
            </w:r>
          </w:p>
        </w:tc>
      </w:tr>
      <w:tr w:rsidR="00BE07FD" w:rsidRPr="00A22F12" w:rsidTr="00BB6652">
        <w:trPr>
          <w:trHeight w:val="133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Chair: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Dr. L. Gorniak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Industrial Chemistry Research Institute, Warsaw, Poland</w:t>
            </w:r>
          </w:p>
        </w:tc>
      </w:tr>
      <w:tr w:rsidR="00BE07FD" w:rsidRPr="00A22F12" w:rsidTr="00BB6652">
        <w:trPr>
          <w:trHeight w:val="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6D116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116D">
              <w:rPr>
                <w:rFonts w:ascii="Times New Roman" w:eastAsia="Times New Roman" w:hAnsi="Times New Roman" w:cs="Times New Roman"/>
                <w:bCs/>
                <w:color w:val="000000"/>
              </w:rPr>
              <w:t>Co- chair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Dr. </w:t>
            </w:r>
            <w:r w:rsidR="00B226B4"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M. Mantskava</w:t>
            </w:r>
            <w:r w:rsidR="00B226B4" w:rsidRPr="00A22F12">
              <w:rPr>
                <w:rFonts w:ascii="Times New Roman" w:eastAsia="Times New Roman" w:hAnsi="Times New Roman" w:cs="Times New Roman"/>
                <w:color w:val="000000"/>
              </w:rPr>
              <w:t>, Society of Rheology, I. Beritashvili Center of Experimental Biomedicine, Georgia</w:t>
            </w:r>
          </w:p>
        </w:tc>
      </w:tr>
      <w:tr w:rsidR="00BE07FD" w:rsidRPr="00A22F12" w:rsidTr="00BB6652">
        <w:trPr>
          <w:trHeight w:val="10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134EF7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11:30 – 11:45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L. M. Gorniak,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Industrial Chemistry Research Institute, Warsaw, Poland</w:t>
            </w:r>
          </w:p>
        </w:tc>
      </w:tr>
      <w:tr w:rsidR="00BE07FD" w:rsidRPr="00A22F12" w:rsidTr="00BB6652">
        <w:trPr>
          <w:trHeight w:val="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CHEMICAL SECURITY AS A SYNTHESIS OF SCIENCES</w:t>
            </w:r>
          </w:p>
        </w:tc>
      </w:tr>
      <w:tr w:rsidR="00BE07FD" w:rsidRPr="00A22F12" w:rsidTr="00BB6652">
        <w:trPr>
          <w:trHeight w:val="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134EF7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11:45 – 12:00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M. Nalbandyan,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NAS RA Institute of Geological Sciences, Yerevan, Armenia </w:t>
            </w:r>
          </w:p>
        </w:tc>
      </w:tr>
      <w:tr w:rsidR="00BE07FD" w:rsidRPr="00A22F12" w:rsidTr="00BB6652">
        <w:trPr>
          <w:trHeight w:val="2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TECHNOLOGY OF PURIFICATION OF IRRIGATION WATER WITH A HIGH SALT CONTENT IN ORDER TO PREVENT SECONDARY SALINIZATION OF ARARAT VALLEY</w:t>
            </w:r>
          </w:p>
        </w:tc>
      </w:tr>
      <w:tr w:rsidR="00BE07FD" w:rsidRPr="00A22F12" w:rsidTr="00BB6652">
        <w:trPr>
          <w:trHeight w:val="8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134EF7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12:00 – 12:15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Ch. Stahl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, NaralexMaschinen UG, Germany </w:t>
            </w:r>
          </w:p>
        </w:tc>
      </w:tr>
      <w:tr w:rsidR="00BE07FD" w:rsidRPr="00A22F12" w:rsidTr="00BB6652">
        <w:trPr>
          <w:trHeight w:val="15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BIO BRIQUETTES POTENTIAL IN GERMANY</w:t>
            </w:r>
          </w:p>
        </w:tc>
      </w:tr>
      <w:tr w:rsidR="00BE07FD" w:rsidRPr="00A22F12" w:rsidTr="00BB6652">
        <w:trPr>
          <w:trHeight w:val="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604A3D" w:rsidP="0060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:15 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:30 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FD" w:rsidRPr="00A22F12" w:rsidRDefault="00D01473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A. Mskhiladze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, TSU, Georgia</w:t>
            </w:r>
          </w:p>
        </w:tc>
      </w:tr>
      <w:tr w:rsidR="00BE07FD" w:rsidRPr="00A22F12" w:rsidTr="00BB6652">
        <w:trPr>
          <w:trHeight w:val="26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ENANTIOSEPARATION OF CHIRAL ANTIMYCOTIC DRUGS IN HIGH-PERFOR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softHyphen/>
              <w:t>MANCE LIQUID CHRO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softHyphen/>
              <w:t>MA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softHyphen/>
              <w:t>TOGRAPHY WITH POLYSAC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softHyphen/>
              <w:t>CHARIDE-BASED CHIRAL COLUMNS</w:t>
            </w:r>
          </w:p>
        </w:tc>
      </w:tr>
      <w:tr w:rsidR="00BE07FD" w:rsidRPr="00A22F12" w:rsidTr="00BB6652">
        <w:trPr>
          <w:trHeight w:val="12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604A3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12:30 – 12:45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M. Mantskava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Society of Rheology, I. Beritashvili Center of Experimental Biomedicine, Georgia</w:t>
            </w:r>
          </w:p>
        </w:tc>
      </w:tr>
      <w:tr w:rsidR="00BE07FD" w:rsidRPr="00A22F12" w:rsidTr="00BB6652">
        <w:trPr>
          <w:trHeight w:val="18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THE SIGNIFICANCE OF THE NEW PROPERTIES OF BEMIPARIN FOR APPLIED MEDICINE</w:t>
            </w:r>
          </w:p>
        </w:tc>
      </w:tr>
      <w:tr w:rsidR="00BE07FD" w:rsidRPr="00A22F12" w:rsidTr="00BE07F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604A3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12:45 – 13:00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A. Mskhiladze,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Faculty of Natural Sciences and Healthcare, Sokhumi State University, Georgia</w:t>
            </w:r>
          </w:p>
        </w:tc>
      </w:tr>
      <w:tr w:rsidR="00BE07FD" w:rsidRPr="00A22F12" w:rsidTr="00BB6652">
        <w:trPr>
          <w:trHeight w:val="2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SOME CHARACTERISTICS OF THE SEPARATION OF ENANTIOMERS OF BETA-BLOKER DRUGS USING POLYSACCHARIDE BASED CHIRAL COLUMNS IN HPLC</w:t>
            </w:r>
          </w:p>
        </w:tc>
      </w:tr>
      <w:tr w:rsidR="00BE07FD" w:rsidRPr="00A22F12" w:rsidTr="00BB6652">
        <w:trPr>
          <w:trHeight w:val="366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FUNDAMENTAL AND TECHNOLOGICAL ASPECTS OF PROCESSING OF MINERAL PRODUCT AND SECONDARY RAW MATERIALS</w:t>
            </w:r>
            <w:r w:rsidR="00F767E5" w:rsidRPr="00A22F12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</w:rPr>
              <w:t>, Hall B</w:t>
            </w:r>
          </w:p>
        </w:tc>
      </w:tr>
      <w:tr w:rsidR="00BE07FD" w:rsidRPr="00A22F12" w:rsidTr="00BB6652">
        <w:trPr>
          <w:trHeight w:val="89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Chair: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Dr. G. Magalashvili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GTU, Tbilisi, Georgia</w:t>
            </w:r>
          </w:p>
        </w:tc>
      </w:tr>
      <w:tr w:rsidR="00BE07FD" w:rsidRPr="00A22F12" w:rsidTr="00BB6652">
        <w:trPr>
          <w:trHeight w:val="14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144D0C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4D0C">
              <w:rPr>
                <w:rFonts w:ascii="Times New Roman" w:eastAsia="Times New Roman" w:hAnsi="Times New Roman" w:cs="Times New Roman"/>
                <w:bCs/>
                <w:color w:val="000000"/>
              </w:rPr>
              <w:t>Co- chair: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Dr.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T. Machaladze,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TSU, R. Agladze Institute of Inorganic Chemistry and Electrochemistry</w:t>
            </w:r>
          </w:p>
        </w:tc>
      </w:tr>
      <w:tr w:rsidR="00BE07FD" w:rsidRPr="00A22F12" w:rsidTr="00BE07F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226B4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11:30 – 11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:45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 Gurchumelia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TSU, R. Agladze Ins</w:t>
            </w:r>
            <w:bookmarkStart w:id="0" w:name="_GoBack"/>
            <w:bookmarkEnd w:id="0"/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titute of Inorganic Chemistry and   Electrochemistry </w:t>
            </w:r>
          </w:p>
        </w:tc>
      </w:tr>
      <w:tr w:rsidR="00BE07FD" w:rsidRPr="00A22F12" w:rsidTr="00BB6652">
        <w:trPr>
          <w:trHeight w:val="13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ELABORATION OF NEW TYPES, ECO-SAFE, INEXPENSIVE, HIGHLY EFFICIENT FIRE- PROTECTIVE MATERIALS</w:t>
            </w:r>
          </w:p>
        </w:tc>
      </w:tr>
      <w:tr w:rsidR="00BE07FD" w:rsidRPr="00A22F12" w:rsidTr="00BB6652">
        <w:trPr>
          <w:trHeight w:val="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226B4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11:45 – 12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G. Zakharov,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Ferdinand Tavadze Institute of Metallurgy and Materials Science </w:t>
            </w:r>
          </w:p>
        </w:tc>
      </w:tr>
      <w:tr w:rsidR="00BE07FD" w:rsidRPr="00A22F12" w:rsidTr="00BB6652">
        <w:trPr>
          <w:trHeight w:val="21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OBTAINING LIGATURES FROM FINE GRAINED PARTICLES OF MANGANESE WASTE BY TECHNOLOGY -SHS METALLURGY</w:t>
            </w:r>
          </w:p>
        </w:tc>
      </w:tr>
      <w:tr w:rsidR="00BE07FD" w:rsidRPr="00A22F12" w:rsidTr="00BB6652">
        <w:trPr>
          <w:trHeight w:val="14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226B4" w:rsidP="008E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8E2514" w:rsidRPr="00A22F1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12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8E2514" w:rsidRPr="00A22F1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L.G. Shamanauri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, R. Dvali Institute of Machine Mechanics </w:t>
            </w:r>
          </w:p>
        </w:tc>
      </w:tr>
      <w:tr w:rsidR="00BE07FD" w:rsidRPr="00A22F12" w:rsidTr="00BB6652">
        <w:trPr>
          <w:trHeight w:val="5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A22F12">
              <w:rPr>
                <w:rFonts w:ascii="Times New Roman" w:eastAsia="Times New Roman" w:hAnsi="Times New Roman" w:cs="Times New Roman"/>
                <w:color w:val="222222"/>
              </w:rPr>
              <w:t>COMPOSITES BASED ON POLYESTER LACQUER AND MINERAL FILLERS</w:t>
            </w:r>
          </w:p>
        </w:tc>
      </w:tr>
      <w:tr w:rsidR="00BE07FD" w:rsidRPr="00A22F12" w:rsidTr="00BB6652">
        <w:trPr>
          <w:trHeight w:val="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226B4" w:rsidP="008E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G. Magalashvili,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 Georgian Technical University</w:t>
            </w:r>
          </w:p>
        </w:tc>
      </w:tr>
      <w:tr w:rsidR="00BE07FD" w:rsidRPr="00A22F12" w:rsidTr="00BB6652">
        <w:trPr>
          <w:trHeight w:val="1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ASCERTAINMENT OF THE MECHANISM OF FORMING OF ZONAL CONCENTRIC “AGATE STRUCTURES”</w:t>
            </w:r>
          </w:p>
        </w:tc>
      </w:tr>
      <w:tr w:rsidR="00BE07FD" w:rsidRPr="00A22F12" w:rsidTr="00BB6652">
        <w:trPr>
          <w:trHeight w:val="11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8E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226B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B226B4">
              <w:rPr>
                <w:rFonts w:ascii="Times New Roman" w:eastAsia="Times New Roman" w:hAnsi="Times New Roman" w:cs="Times New Roman"/>
                <w:color w:val="000000"/>
              </w:rPr>
              <w:t>30 – 12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B226B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B. Godibadze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LEPL, G. Tsulukidze Mining Institute, Georgia</w:t>
            </w:r>
          </w:p>
        </w:tc>
      </w:tr>
      <w:tr w:rsidR="00BE07FD" w:rsidRPr="00A22F12" w:rsidTr="00BB6652">
        <w:trPr>
          <w:trHeight w:val="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EXPLOSIVE CONSOLIDATION OF Cu–W COMPOSITES IN HOT CONDITION</w:t>
            </w:r>
          </w:p>
        </w:tc>
      </w:tr>
      <w:tr w:rsidR="00BE07FD" w:rsidRPr="00A22F12" w:rsidTr="00BB6652">
        <w:trPr>
          <w:trHeight w:val="53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8E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12:</w:t>
            </w:r>
            <w:r w:rsidR="00D61B1D">
              <w:rPr>
                <w:rFonts w:ascii="Times New Roman" w:eastAsia="Times New Roman" w:hAnsi="Times New Roman" w:cs="Times New Roman"/>
                <w:color w:val="000000"/>
              </w:rPr>
              <w:t>45 – 13:00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D61B1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A. Peikrishvili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F. Tavadze Institute of Metallurgy and Materials Science, IICE, Georgia</w:t>
            </w:r>
          </w:p>
        </w:tc>
      </w:tr>
      <w:tr w:rsidR="00BE07FD" w:rsidRPr="00A22F12" w:rsidTr="00BB6652">
        <w:trPr>
          <w:trHeight w:val="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E07FD" w:rsidRPr="00A22F12" w:rsidTr="00BB6652">
        <w:trPr>
          <w:trHeight w:val="22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SHOCK WAVE ASSISTED CHEMICAL REACTIONS AND CONSOLIDATION OF Ta-Al INTERMETALIC COMPOUNDS</w:t>
            </w:r>
          </w:p>
        </w:tc>
      </w:tr>
      <w:tr w:rsidR="00BE07FD" w:rsidRPr="00A22F12" w:rsidTr="00BB6652">
        <w:trPr>
          <w:trHeight w:val="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D61B1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13:00 – 13:15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 Gabunia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Caucasian Alexander Tvalchrelidze Institute of Mineral Resources, Georgia</w:t>
            </w:r>
          </w:p>
        </w:tc>
      </w:tr>
      <w:tr w:rsidR="00BE07FD" w:rsidRPr="00A22F12" w:rsidTr="00BB6652">
        <w:trPr>
          <w:trHeight w:val="28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RESEARCH OF THE POSSIBILITY OF RECEIVING ACID AND HEAT-RESISTANT CONTINUOUS FIBER GLASS WITH USE OF MANGANIFEROUS WASTE PRODUCTS</w:t>
            </w:r>
          </w:p>
        </w:tc>
      </w:tr>
      <w:tr w:rsidR="00BE07FD" w:rsidRPr="00A22F12" w:rsidTr="00BB6652">
        <w:trPr>
          <w:trHeight w:val="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D61B1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13:15 – 13:3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T. Machaladze,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TSU, R. Agladze Institute of Inorganic Chemistry and Electrochemistry</w:t>
            </w:r>
          </w:p>
        </w:tc>
      </w:tr>
      <w:tr w:rsidR="00BE07FD" w:rsidRPr="00A22F12" w:rsidTr="00BB6652">
        <w:trPr>
          <w:trHeight w:val="2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THERMAL CHARACTERISTICS OF SPINEL-TYPE COMPLEX OXIDES Me</w:t>
            </w:r>
            <w:r w:rsidRPr="00A22F12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1-X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Zn</w:t>
            </w:r>
            <w:r w:rsidRPr="00A22F12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X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Fe</w:t>
            </w:r>
            <w:r w:rsidRPr="00A22F12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A22F12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 (WITH Me= Cu OR Mg)</w:t>
            </w:r>
          </w:p>
        </w:tc>
      </w:tr>
      <w:tr w:rsidR="00BE07FD" w:rsidRPr="00A22F12" w:rsidTr="00BB6652">
        <w:trPr>
          <w:trHeight w:val="7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D61B1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13:30 – 13:4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E. Shapakidze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, TSU, Caucasian A. TvalchrelidzeInstitite of Mineral Resources, Georgia</w:t>
            </w:r>
          </w:p>
        </w:tc>
      </w:tr>
      <w:tr w:rsidR="00BE07FD" w:rsidRPr="00A22F12" w:rsidTr="00F767E5">
        <w:trPr>
          <w:trHeight w:val="2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RESEARCH OF INFLUENCE OF THE MODIFYING BaO AND SO</w:t>
            </w:r>
            <w:r w:rsidRPr="00A22F12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 OXIDES ON PROPERTIES OF CEMENT CLINKER</w:t>
            </w:r>
          </w:p>
        </w:tc>
      </w:tr>
      <w:tr w:rsidR="00D61B1D" w:rsidRPr="00A22F12" w:rsidTr="00F767E5">
        <w:trPr>
          <w:trHeight w:val="2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B1D" w:rsidRPr="00A22F12" w:rsidRDefault="00D61B1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13:45 – 15:00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B1D" w:rsidRPr="00AE078C" w:rsidRDefault="00AE078C" w:rsidP="00BE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E078C">
              <w:rPr>
                <w:rFonts w:ascii="Times New Roman" w:eastAsia="Times New Roman" w:hAnsi="Times New Roman" w:cs="Times New Roman"/>
                <w:b/>
                <w:color w:val="000000"/>
              </w:rPr>
              <w:t>Free time</w:t>
            </w:r>
          </w:p>
        </w:tc>
      </w:tr>
      <w:tr w:rsidR="00BE07FD" w:rsidRPr="00A22F12" w:rsidTr="00BB6652">
        <w:trPr>
          <w:trHeight w:val="1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5B4223" w:rsidP="005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15:00 – 16:00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POSTER SESSION,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Hotel Kolkhida Lobby</w:t>
            </w:r>
          </w:p>
        </w:tc>
      </w:tr>
      <w:tr w:rsidR="00D66B4A" w:rsidRPr="00A22F12" w:rsidTr="00BB6652">
        <w:trPr>
          <w:trHeight w:val="12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B4A" w:rsidRDefault="00D66B4A" w:rsidP="005B4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16:00 – 16:30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4A" w:rsidRPr="00A22F12" w:rsidRDefault="00D66B4A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Coffee break</w:t>
            </w:r>
          </w:p>
        </w:tc>
      </w:tr>
      <w:tr w:rsidR="00BE07FD" w:rsidRPr="00A22F12" w:rsidTr="00BB6652">
        <w:trPr>
          <w:trHeight w:val="5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ROUND TABLE</w:t>
            </w:r>
            <w:r w:rsidRPr="00A22F12">
              <w:rPr>
                <w:rFonts w:ascii="Times New Roman" w:eastAsia="Times New Roman" w:hAnsi="Times New Roman" w:cs="Times New Roman"/>
                <w:color w:val="FFFFFF"/>
              </w:rPr>
              <w:t xml:space="preserve">;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</w:rPr>
              <w:t>Hall A</w:t>
            </w:r>
          </w:p>
        </w:tc>
      </w:tr>
      <w:tr w:rsidR="00BE07FD" w:rsidRPr="00A22F12" w:rsidTr="00106766">
        <w:trPr>
          <w:trHeight w:val="13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EA09FD" w:rsidP="00EA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16:30 – 16:45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 Chobanyan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, Georgian Technical University, Institute </w:t>
            </w:r>
            <w:r w:rsidR="00BE5391" w:rsidRPr="00A22F12">
              <w:rPr>
                <w:rFonts w:ascii="Times New Roman" w:eastAsia="Times New Roman" w:hAnsi="Times New Roman" w:cs="Times New Roman"/>
                <w:i/>
                <w:color w:val="000000"/>
              </w:rPr>
              <w:t>TECHINFORMI</w:t>
            </w:r>
          </w:p>
        </w:tc>
      </w:tr>
      <w:tr w:rsidR="00BE07FD" w:rsidRPr="00A22F12" w:rsidTr="00106766">
        <w:trPr>
          <w:trHeight w:val="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ANALYSIS OF SCIENTIFIC PRODUCTIVITY AT THE MESO- AND MACRO-LEVELS</w:t>
            </w:r>
          </w:p>
        </w:tc>
      </w:tr>
      <w:tr w:rsidR="00BE07FD" w:rsidRPr="00A22F12" w:rsidTr="00106766">
        <w:trPr>
          <w:trHeight w:val="7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EA09FD" w:rsidP="00EA0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16:45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7:15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M. Kutsia, </w:t>
            </w: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National Intellectual Property Center of Georgia – Sakpatenti</w:t>
            </w:r>
          </w:p>
        </w:tc>
      </w:tr>
      <w:tr w:rsidR="00BE07FD" w:rsidRPr="00A22F12" w:rsidTr="00106766">
        <w:trPr>
          <w:trHeight w:val="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color w:val="000000"/>
              </w:rPr>
              <w:t>PATENTING IN CHEMISTRY</w:t>
            </w:r>
          </w:p>
        </w:tc>
      </w:tr>
      <w:tr w:rsidR="00BE07FD" w:rsidRPr="00A22F12" w:rsidTr="00106766">
        <w:trPr>
          <w:trHeight w:val="10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EA09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17:15 – 17:30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Discussion </w:t>
            </w:r>
          </w:p>
        </w:tc>
      </w:tr>
      <w:tr w:rsidR="00BE07FD" w:rsidRPr="00A22F12" w:rsidTr="00106766">
        <w:trPr>
          <w:trHeight w:val="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7FD" w:rsidRPr="00A22F12" w:rsidRDefault="00EA09FD" w:rsidP="00BE0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17:30 – 18:30</w:t>
            </w:r>
            <w:r w:rsidR="00BE07FD" w:rsidRPr="00A22F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noWrap/>
            <w:vAlign w:val="bottom"/>
            <w:hideMark/>
          </w:tcPr>
          <w:p w:rsidR="00BE07FD" w:rsidRPr="00A22F12" w:rsidRDefault="00BE07FD" w:rsidP="00BE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22F12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CLOSING THE CONFERENCE, </w:t>
            </w:r>
            <w:r w:rsidRPr="00A22F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</w:rPr>
              <w:t>Hall A</w:t>
            </w:r>
          </w:p>
        </w:tc>
      </w:tr>
    </w:tbl>
    <w:p w:rsidR="00DC6C96" w:rsidRDefault="00DC6C96"/>
    <w:sectPr w:rsidR="00DC6C96" w:rsidSect="00B50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96" w:rsidRDefault="00DC6C96" w:rsidP="00D72CCC">
      <w:pPr>
        <w:spacing w:after="0" w:line="240" w:lineRule="auto"/>
      </w:pPr>
      <w:r>
        <w:separator/>
      </w:r>
    </w:p>
  </w:endnote>
  <w:endnote w:type="continuationSeparator" w:id="0">
    <w:p w:rsidR="00DC6C96" w:rsidRDefault="00DC6C96" w:rsidP="00D7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96" w:rsidRDefault="00DC6C96" w:rsidP="00D72CCC">
      <w:pPr>
        <w:spacing w:after="0" w:line="240" w:lineRule="auto"/>
      </w:pPr>
      <w:r>
        <w:separator/>
      </w:r>
    </w:p>
  </w:footnote>
  <w:footnote w:type="continuationSeparator" w:id="0">
    <w:p w:rsidR="00DC6C96" w:rsidRDefault="00DC6C96" w:rsidP="00D72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FD"/>
    <w:rsid w:val="000B37A9"/>
    <w:rsid w:val="00106766"/>
    <w:rsid w:val="00134EF7"/>
    <w:rsid w:val="00144011"/>
    <w:rsid w:val="00144D0C"/>
    <w:rsid w:val="001B4A0C"/>
    <w:rsid w:val="001E2103"/>
    <w:rsid w:val="001F0F35"/>
    <w:rsid w:val="0021257A"/>
    <w:rsid w:val="00217EB3"/>
    <w:rsid w:val="00263F3B"/>
    <w:rsid w:val="00274CC0"/>
    <w:rsid w:val="0034039D"/>
    <w:rsid w:val="00342902"/>
    <w:rsid w:val="00383F5A"/>
    <w:rsid w:val="00456B9B"/>
    <w:rsid w:val="004773BC"/>
    <w:rsid w:val="00481BAF"/>
    <w:rsid w:val="00586280"/>
    <w:rsid w:val="005B4223"/>
    <w:rsid w:val="00603BD1"/>
    <w:rsid w:val="00604A3D"/>
    <w:rsid w:val="00622886"/>
    <w:rsid w:val="006538B2"/>
    <w:rsid w:val="006D116D"/>
    <w:rsid w:val="00701CDD"/>
    <w:rsid w:val="00702973"/>
    <w:rsid w:val="00720C4F"/>
    <w:rsid w:val="0072713D"/>
    <w:rsid w:val="00772941"/>
    <w:rsid w:val="007D0A80"/>
    <w:rsid w:val="007D2BE1"/>
    <w:rsid w:val="00841F5F"/>
    <w:rsid w:val="008D1769"/>
    <w:rsid w:val="008E2514"/>
    <w:rsid w:val="00912ABB"/>
    <w:rsid w:val="00933FC9"/>
    <w:rsid w:val="00961451"/>
    <w:rsid w:val="00980178"/>
    <w:rsid w:val="009C00AF"/>
    <w:rsid w:val="00A15EE4"/>
    <w:rsid w:val="00A22F12"/>
    <w:rsid w:val="00A776DA"/>
    <w:rsid w:val="00AE078C"/>
    <w:rsid w:val="00B226B4"/>
    <w:rsid w:val="00B438B5"/>
    <w:rsid w:val="00B50F86"/>
    <w:rsid w:val="00B53F2A"/>
    <w:rsid w:val="00B70BDA"/>
    <w:rsid w:val="00B7629A"/>
    <w:rsid w:val="00BB6652"/>
    <w:rsid w:val="00BD6714"/>
    <w:rsid w:val="00BE07FD"/>
    <w:rsid w:val="00BE5391"/>
    <w:rsid w:val="00C425BC"/>
    <w:rsid w:val="00C85580"/>
    <w:rsid w:val="00C872F4"/>
    <w:rsid w:val="00CB384D"/>
    <w:rsid w:val="00CE640B"/>
    <w:rsid w:val="00D01473"/>
    <w:rsid w:val="00D61B1D"/>
    <w:rsid w:val="00D66B4A"/>
    <w:rsid w:val="00D72CCC"/>
    <w:rsid w:val="00DB4807"/>
    <w:rsid w:val="00DC09E3"/>
    <w:rsid w:val="00DC6C96"/>
    <w:rsid w:val="00E227E4"/>
    <w:rsid w:val="00E52159"/>
    <w:rsid w:val="00E66A85"/>
    <w:rsid w:val="00E97C13"/>
    <w:rsid w:val="00EA09FD"/>
    <w:rsid w:val="00F5163D"/>
    <w:rsid w:val="00F767E5"/>
    <w:rsid w:val="00FB20F9"/>
    <w:rsid w:val="00FC093F"/>
    <w:rsid w:val="00FC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E1285-5935-4C17-ADB0-6A390BF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5EE4"/>
  </w:style>
  <w:style w:type="character" w:styleId="Emphasis">
    <w:name w:val="Emphasis"/>
    <w:basedOn w:val="DefaultParagraphFont"/>
    <w:uiPriority w:val="20"/>
    <w:qFormat/>
    <w:rsid w:val="00A15EE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7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CCC"/>
  </w:style>
  <w:style w:type="paragraph" w:styleId="Footer">
    <w:name w:val="footer"/>
    <w:basedOn w:val="Normal"/>
    <w:link w:val="FooterChar"/>
    <w:uiPriority w:val="99"/>
    <w:unhideWhenUsed/>
    <w:rsid w:val="00D7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Nikoloz Nioradze</dc:creator>
  <cp:lastModifiedBy>Nikoloz Nioradze</cp:lastModifiedBy>
  <cp:revision>3</cp:revision>
  <cp:lastPrinted>2016-09-20T12:05:00Z</cp:lastPrinted>
  <dcterms:created xsi:type="dcterms:W3CDTF">2016-09-22T05:11:00Z</dcterms:created>
  <dcterms:modified xsi:type="dcterms:W3CDTF">2016-09-22T05:18:00Z</dcterms:modified>
</cp:coreProperties>
</file>